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8883D" w14:textId="77777777" w:rsidR="00203CEA" w:rsidRDefault="00203CEA">
      <w:pPr>
        <w:rPr>
          <w:b/>
          <w:bCs/>
          <w:sz w:val="28"/>
          <w:szCs w:val="28"/>
        </w:rPr>
      </w:pPr>
    </w:p>
    <w:p w14:paraId="062F00D7" w14:textId="77777777" w:rsidR="00203CEA" w:rsidRDefault="00203CEA">
      <w:pPr>
        <w:rPr>
          <w:b/>
          <w:bCs/>
          <w:sz w:val="28"/>
          <w:szCs w:val="28"/>
        </w:rPr>
      </w:pPr>
    </w:p>
    <w:p w14:paraId="32FB67C7" w14:textId="77777777" w:rsidR="00203CEA" w:rsidRDefault="00203CEA">
      <w:pPr>
        <w:rPr>
          <w:b/>
          <w:bCs/>
          <w:sz w:val="28"/>
          <w:szCs w:val="28"/>
        </w:rPr>
      </w:pPr>
    </w:p>
    <w:p w14:paraId="48ED36A7" w14:textId="77777777" w:rsidR="00612AD6" w:rsidRPr="00612AD6" w:rsidRDefault="00612AD6">
      <w:pPr>
        <w:rPr>
          <w:b/>
          <w:bCs/>
          <w:sz w:val="20"/>
          <w:szCs w:val="20"/>
        </w:rPr>
      </w:pPr>
    </w:p>
    <w:p w14:paraId="516F2273" w14:textId="4F6C2348" w:rsidR="00612AD6" w:rsidRDefault="008774FE">
      <w:pPr>
        <w:rPr>
          <w:b/>
          <w:bCs/>
        </w:rPr>
      </w:pPr>
      <w:r w:rsidRPr="008774FE">
        <w:rPr>
          <w:b/>
          <w:bCs/>
          <w:sz w:val="56"/>
          <w:szCs w:val="56"/>
        </w:rPr>
        <w:t>Notification Before Work Starts and When Deemed Commenced</w:t>
      </w:r>
    </w:p>
    <w:p w14:paraId="729286E2" w14:textId="3EDB05DC" w:rsidR="00F34528" w:rsidRPr="00F34528" w:rsidRDefault="00F34528">
      <w:pPr>
        <w:rPr>
          <w:b/>
          <w:bCs/>
        </w:rPr>
      </w:pPr>
      <w:r w:rsidRPr="00F34528">
        <w:rPr>
          <w:b/>
          <w:bCs/>
        </w:rPr>
        <w:t>Background</w:t>
      </w:r>
    </w:p>
    <w:p w14:paraId="6E87F77A" w14:textId="219F0CC1" w:rsidR="00F34528" w:rsidRPr="0034027A" w:rsidRDefault="00F34528">
      <w:pPr>
        <w:rPr>
          <w:sz w:val="20"/>
          <w:szCs w:val="20"/>
        </w:rPr>
      </w:pPr>
      <w:r w:rsidRPr="0034027A">
        <w:rPr>
          <w:sz w:val="20"/>
          <w:szCs w:val="20"/>
        </w:rPr>
        <w:t>The Government has published amendments to the building regulations, which apply to all applications for building control consent from 1 October 2023.</w:t>
      </w:r>
    </w:p>
    <w:p w14:paraId="706435D0" w14:textId="787AC225" w:rsidR="00F34528" w:rsidRPr="0034027A" w:rsidRDefault="00F34528" w:rsidP="00F34528">
      <w:pPr>
        <w:rPr>
          <w:noProof/>
          <w:sz w:val="20"/>
          <w:szCs w:val="20"/>
        </w:rPr>
      </w:pPr>
      <w:r w:rsidRPr="0034027A">
        <w:rPr>
          <w:noProof/>
          <w:sz w:val="20"/>
          <w:szCs w:val="20"/>
        </w:rPr>
        <w:t xml:space="preserve">All of the following parties are now required to make various notifications and declarations upon commencement of work, when certain appointments are made and when the work is completed. For Stroma Building Control Limited (SBC) to process your application, </w:t>
      </w:r>
      <w:r w:rsidRPr="0034027A">
        <w:rPr>
          <w:b/>
          <w:bCs/>
          <w:noProof/>
          <w:sz w:val="20"/>
          <w:szCs w:val="20"/>
        </w:rPr>
        <w:t>you must fill out the sections of this form.</w:t>
      </w:r>
      <w:r w:rsidR="00155D35" w:rsidRPr="0034027A">
        <w:rPr>
          <w:b/>
          <w:bCs/>
          <w:noProof/>
          <w:sz w:val="20"/>
          <w:szCs w:val="20"/>
        </w:rPr>
        <w:t xml:space="preserve"> </w:t>
      </w:r>
      <w:r w:rsidR="00155D35" w:rsidRPr="0034027A">
        <w:rPr>
          <w:noProof/>
          <w:sz w:val="20"/>
          <w:szCs w:val="20"/>
        </w:rPr>
        <w:t>If you do not follow these prescribed procedures, it will result in your application being rejected or reverted to local council control, which will require the same information from you.</w:t>
      </w:r>
    </w:p>
    <w:p w14:paraId="52B31C38" w14:textId="450CF648" w:rsidR="00F34528" w:rsidRPr="0034027A" w:rsidRDefault="00155D35" w:rsidP="00F34528">
      <w:pPr>
        <w:rPr>
          <w:sz w:val="20"/>
          <w:szCs w:val="20"/>
        </w:rPr>
      </w:pPr>
      <w:r w:rsidRPr="0034027A">
        <w:rPr>
          <w:sz w:val="20"/>
          <w:szCs w:val="20"/>
        </w:rPr>
        <w:t xml:space="preserve">SBC has produced guidance about the new dutyholder requirements, which can be found here: </w:t>
      </w:r>
      <w:hyperlink r:id="rId10" w:history="1">
        <w:r w:rsidRPr="0034027A">
          <w:rPr>
            <w:rStyle w:val="Hyperlink"/>
            <w:sz w:val="20"/>
            <w:szCs w:val="20"/>
          </w:rPr>
          <w:t>Dutyholder Guidance Document</w:t>
        </w:r>
      </w:hyperlink>
      <w:r w:rsidRPr="0034027A">
        <w:rPr>
          <w:sz w:val="20"/>
          <w:szCs w:val="20"/>
        </w:rPr>
        <w:t xml:space="preserve">. If you are unsure about anything, please get in touch with your </w:t>
      </w:r>
      <w:r w:rsidR="00A33BF9">
        <w:rPr>
          <w:sz w:val="20"/>
          <w:szCs w:val="20"/>
        </w:rPr>
        <w:t xml:space="preserve">Registered </w:t>
      </w:r>
      <w:r w:rsidRPr="0034027A">
        <w:rPr>
          <w:sz w:val="20"/>
          <w:szCs w:val="20"/>
        </w:rPr>
        <w:t>Building Inspector. Their details are on the Building Control Information Sheet (BCIS)</w:t>
      </w:r>
      <w:r w:rsidR="00D21774" w:rsidRPr="0034027A">
        <w:rPr>
          <w:sz w:val="20"/>
          <w:szCs w:val="20"/>
        </w:rPr>
        <w:t xml:space="preserve"> emailed to you</w:t>
      </w:r>
      <w:r w:rsidRPr="0034027A">
        <w:rPr>
          <w:sz w:val="20"/>
          <w:szCs w:val="20"/>
        </w:rPr>
        <w:t>.</w:t>
      </w:r>
    </w:p>
    <w:p w14:paraId="6C48A1A2" w14:textId="4D26C6C0" w:rsidR="00EC1B78" w:rsidRDefault="00155D35" w:rsidP="00EC1B78">
      <w:pPr>
        <w:rPr>
          <w:sz w:val="20"/>
          <w:szCs w:val="20"/>
        </w:rPr>
      </w:pPr>
      <w:r w:rsidRPr="0034027A">
        <w:rPr>
          <w:sz w:val="20"/>
          <w:szCs w:val="20"/>
        </w:rPr>
        <w:t>You may print this form off and return it in any format to SBC using the contact details provided on the BCIS form.</w:t>
      </w:r>
    </w:p>
    <w:tbl>
      <w:tblPr>
        <w:tblStyle w:val="GridTable4-Accent5"/>
        <w:tblW w:w="0" w:type="auto"/>
        <w:tblLook w:val="04A0" w:firstRow="1" w:lastRow="0" w:firstColumn="1" w:lastColumn="0" w:noHBand="0" w:noVBand="1"/>
      </w:tblPr>
      <w:tblGrid>
        <w:gridCol w:w="3681"/>
        <w:gridCol w:w="5335"/>
      </w:tblGrid>
      <w:tr w:rsidR="00E473D8" w:rsidRPr="001011F2" w14:paraId="237D3F92" w14:textId="77777777" w:rsidTr="00E473D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1B75F93" w14:textId="77777777" w:rsidR="00E473D8" w:rsidRPr="001011F2" w:rsidRDefault="00E473D8" w:rsidP="00806E6D">
            <w:pPr>
              <w:rPr>
                <w:rFonts w:cstheme="minorHAnsi"/>
                <w:b w:val="0"/>
                <w:bCs w:val="0"/>
                <w:sz w:val="20"/>
                <w:szCs w:val="20"/>
              </w:rPr>
            </w:pPr>
            <w:r>
              <w:rPr>
                <w:rFonts w:cstheme="minorHAnsi"/>
                <w:sz w:val="20"/>
                <w:szCs w:val="20"/>
              </w:rPr>
              <w:t>Project Details</w:t>
            </w:r>
          </w:p>
        </w:tc>
        <w:tc>
          <w:tcPr>
            <w:tcW w:w="5335" w:type="dxa"/>
            <w:vAlign w:val="center"/>
          </w:tcPr>
          <w:p w14:paraId="52DA806A" w14:textId="77777777" w:rsidR="00E473D8" w:rsidRPr="001011F2" w:rsidRDefault="00E473D8" w:rsidP="00806E6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E473D8" w:rsidRPr="001011F2" w14:paraId="55F16A0E" w14:textId="77777777" w:rsidTr="00300D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vAlign w:val="center"/>
          </w:tcPr>
          <w:p w14:paraId="16FC8E72" w14:textId="77777777" w:rsidR="00E473D8" w:rsidRPr="005F0BA4" w:rsidRDefault="00E473D8" w:rsidP="00806E6D">
            <w:pPr>
              <w:rPr>
                <w:rFonts w:cstheme="minorHAnsi"/>
                <w:b w:val="0"/>
                <w:bCs w:val="0"/>
                <w:sz w:val="20"/>
                <w:szCs w:val="20"/>
              </w:rPr>
            </w:pPr>
            <w:r>
              <w:rPr>
                <w:rFonts w:cstheme="minorHAnsi"/>
                <w:b w:val="0"/>
                <w:bCs w:val="0"/>
                <w:sz w:val="20"/>
                <w:szCs w:val="20"/>
              </w:rPr>
              <w:t>Client Name</w:t>
            </w:r>
          </w:p>
        </w:tc>
        <w:tc>
          <w:tcPr>
            <w:tcW w:w="5335" w:type="dxa"/>
            <w:shd w:val="clear" w:color="auto" w:fill="auto"/>
            <w:vAlign w:val="center"/>
          </w:tcPr>
          <w:p w14:paraId="71F16D0C" w14:textId="77777777" w:rsidR="00E473D8" w:rsidRPr="001011F2" w:rsidRDefault="00E473D8" w:rsidP="00806E6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473D8" w:rsidRPr="001011F2" w14:paraId="4515ED78" w14:textId="77777777" w:rsidTr="00300DB8">
        <w:trPr>
          <w:trHeight w:val="397"/>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vAlign w:val="center"/>
          </w:tcPr>
          <w:p w14:paraId="297E8F4D" w14:textId="77777777" w:rsidR="00E473D8" w:rsidRPr="00BB24C8" w:rsidRDefault="00E473D8" w:rsidP="00806E6D">
            <w:pPr>
              <w:rPr>
                <w:rFonts w:cstheme="minorHAnsi"/>
                <w:sz w:val="20"/>
                <w:szCs w:val="20"/>
              </w:rPr>
            </w:pPr>
            <w:r w:rsidRPr="005F0BA4">
              <w:rPr>
                <w:rFonts w:cstheme="minorHAnsi"/>
                <w:b w:val="0"/>
                <w:bCs w:val="0"/>
                <w:sz w:val="20"/>
                <w:szCs w:val="20"/>
              </w:rPr>
              <w:t>Address</w:t>
            </w:r>
          </w:p>
        </w:tc>
        <w:tc>
          <w:tcPr>
            <w:tcW w:w="5335" w:type="dxa"/>
            <w:shd w:val="clear" w:color="auto" w:fill="auto"/>
            <w:vAlign w:val="center"/>
          </w:tcPr>
          <w:p w14:paraId="774C4C3E" w14:textId="77777777" w:rsidR="00E473D8" w:rsidRPr="001011F2" w:rsidRDefault="00E473D8" w:rsidP="00806E6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73D8" w:rsidRPr="001011F2" w14:paraId="4644A95F" w14:textId="77777777" w:rsidTr="00300D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vAlign w:val="center"/>
          </w:tcPr>
          <w:p w14:paraId="7543F3AD" w14:textId="77777777" w:rsidR="00E473D8" w:rsidRPr="005F0BA4" w:rsidRDefault="00E473D8" w:rsidP="00806E6D">
            <w:pPr>
              <w:rPr>
                <w:rFonts w:cstheme="minorHAnsi"/>
                <w:b w:val="0"/>
                <w:bCs w:val="0"/>
                <w:sz w:val="20"/>
                <w:szCs w:val="20"/>
              </w:rPr>
            </w:pPr>
            <w:r>
              <w:rPr>
                <w:rFonts w:cstheme="minorHAnsi"/>
                <w:b w:val="0"/>
                <w:bCs w:val="0"/>
                <w:sz w:val="20"/>
                <w:szCs w:val="20"/>
              </w:rPr>
              <w:t>OPP Reference (if known)</w:t>
            </w:r>
          </w:p>
        </w:tc>
        <w:tc>
          <w:tcPr>
            <w:tcW w:w="5335" w:type="dxa"/>
            <w:shd w:val="clear" w:color="auto" w:fill="auto"/>
            <w:vAlign w:val="center"/>
          </w:tcPr>
          <w:p w14:paraId="4AE820F1" w14:textId="77777777" w:rsidR="00E473D8" w:rsidRPr="001011F2" w:rsidRDefault="00E473D8" w:rsidP="00806E6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56149D16" w14:textId="77777777" w:rsidR="0078457A" w:rsidRPr="00EC1B78" w:rsidRDefault="0078457A" w:rsidP="00300DB8">
      <w:pPr>
        <w:spacing w:after="0" w:line="240" w:lineRule="auto"/>
        <w:rPr>
          <w:sz w:val="20"/>
          <w:szCs w:val="20"/>
        </w:rPr>
      </w:pPr>
    </w:p>
    <w:tbl>
      <w:tblPr>
        <w:tblStyle w:val="GridTable4-Accent5"/>
        <w:tblW w:w="0" w:type="auto"/>
        <w:tblLook w:val="04A0" w:firstRow="1" w:lastRow="0" w:firstColumn="1" w:lastColumn="0" w:noHBand="0" w:noVBand="1"/>
      </w:tblPr>
      <w:tblGrid>
        <w:gridCol w:w="6762"/>
        <w:gridCol w:w="2254"/>
      </w:tblGrid>
      <w:tr w:rsidR="00EC1B78" w:rsidRPr="00EC1B78" w14:paraId="44685DFC" w14:textId="77777777" w:rsidTr="00682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396DBBAA" w14:textId="77777777" w:rsidR="00EC1B78" w:rsidRPr="00EC1B78" w:rsidRDefault="00EC1B78" w:rsidP="00682C58">
            <w:pPr>
              <w:rPr>
                <w:sz w:val="20"/>
                <w:szCs w:val="20"/>
              </w:rPr>
            </w:pPr>
            <w:r w:rsidRPr="00EC1B78">
              <w:rPr>
                <w:sz w:val="20"/>
                <w:szCs w:val="20"/>
              </w:rPr>
              <w:t>Notification Required</w:t>
            </w:r>
          </w:p>
        </w:tc>
        <w:tc>
          <w:tcPr>
            <w:tcW w:w="2254" w:type="dxa"/>
            <w:vAlign w:val="center"/>
          </w:tcPr>
          <w:p w14:paraId="41C52D51" w14:textId="77777777" w:rsidR="00EC1B78" w:rsidRPr="00EC1B78" w:rsidRDefault="00EC1B78" w:rsidP="00682C58">
            <w:pPr>
              <w:cnfStyle w:val="100000000000" w:firstRow="1" w:lastRow="0" w:firstColumn="0" w:lastColumn="0" w:oddVBand="0" w:evenVBand="0" w:oddHBand="0" w:evenHBand="0" w:firstRowFirstColumn="0" w:firstRowLastColumn="0" w:lastRowFirstColumn="0" w:lastRowLastColumn="0"/>
              <w:rPr>
                <w:sz w:val="20"/>
                <w:szCs w:val="20"/>
              </w:rPr>
            </w:pPr>
            <w:r w:rsidRPr="00EC1B78">
              <w:rPr>
                <w:sz w:val="20"/>
                <w:szCs w:val="20"/>
              </w:rPr>
              <w:t>Relevant date</w:t>
            </w:r>
          </w:p>
        </w:tc>
      </w:tr>
      <w:tr w:rsidR="00EC1B78" w:rsidRPr="00EC1B78" w14:paraId="22811701" w14:textId="77777777" w:rsidTr="0068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72EA530D" w14:textId="000A930C" w:rsidR="00EC1B78" w:rsidRPr="00EC1B78" w:rsidRDefault="00EC1B78" w:rsidP="00682C58">
            <w:pPr>
              <w:rPr>
                <w:sz w:val="20"/>
                <w:szCs w:val="20"/>
              </w:rPr>
            </w:pPr>
            <w:r w:rsidRPr="00EC1B78">
              <w:rPr>
                <w:b w:val="0"/>
                <w:bCs w:val="0"/>
                <w:sz w:val="20"/>
                <w:szCs w:val="20"/>
              </w:rPr>
              <w:t xml:space="preserve">To serve an initial notice, the Client must advise the </w:t>
            </w:r>
            <w:r w:rsidR="00A33BF9">
              <w:rPr>
                <w:b w:val="0"/>
                <w:bCs w:val="0"/>
                <w:sz w:val="20"/>
                <w:szCs w:val="20"/>
              </w:rPr>
              <w:t>Registered Building Control Approver</w:t>
            </w:r>
            <w:r w:rsidRPr="00EC1B78">
              <w:rPr>
                <w:b w:val="0"/>
                <w:bCs w:val="0"/>
                <w:sz w:val="20"/>
                <w:szCs w:val="20"/>
              </w:rPr>
              <w:t xml:space="preserve"> of the date when it is proposed that sufficient work will have been carried out to deem the work to have commenced.</w:t>
            </w:r>
          </w:p>
        </w:tc>
      </w:tr>
      <w:tr w:rsidR="00EC1B78" w:rsidRPr="00EC1B78" w14:paraId="58AAAD52" w14:textId="77777777" w:rsidTr="00A0142A">
        <w:trPr>
          <w:trHeight w:val="127"/>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4D5C4FD0" w14:textId="77777777" w:rsidR="00EC1B78" w:rsidRPr="00A0142A" w:rsidRDefault="00EC1B78" w:rsidP="00682C58">
            <w:pPr>
              <w:rPr>
                <w:b w:val="0"/>
                <w:bCs w:val="0"/>
                <w:sz w:val="14"/>
                <w:szCs w:val="14"/>
              </w:rPr>
            </w:pPr>
          </w:p>
        </w:tc>
        <w:tc>
          <w:tcPr>
            <w:tcW w:w="2254" w:type="dxa"/>
            <w:vAlign w:val="center"/>
          </w:tcPr>
          <w:p w14:paraId="696EBF38" w14:textId="77777777" w:rsidR="00EC1B78" w:rsidRPr="00A0142A" w:rsidRDefault="00EC1B78" w:rsidP="00682C58">
            <w:pPr>
              <w:cnfStyle w:val="000000000000" w:firstRow="0" w:lastRow="0" w:firstColumn="0" w:lastColumn="0" w:oddVBand="0" w:evenVBand="0" w:oddHBand="0" w:evenHBand="0" w:firstRowFirstColumn="0" w:firstRowLastColumn="0" w:lastRowFirstColumn="0" w:lastRowLastColumn="0"/>
              <w:rPr>
                <w:sz w:val="14"/>
                <w:szCs w:val="14"/>
              </w:rPr>
            </w:pPr>
          </w:p>
        </w:tc>
      </w:tr>
      <w:tr w:rsidR="00EC1B78" w:rsidRPr="00EC1B78" w14:paraId="0376DA5F" w14:textId="77777777" w:rsidTr="0068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26C804CC" w14:textId="77777777" w:rsidR="00EC1B78" w:rsidRPr="00EC1B78" w:rsidRDefault="00EC1B78" w:rsidP="00682C58">
            <w:pPr>
              <w:rPr>
                <w:b w:val="0"/>
                <w:bCs w:val="0"/>
                <w:sz w:val="20"/>
                <w:szCs w:val="20"/>
              </w:rPr>
            </w:pPr>
            <w:r w:rsidRPr="00EC1B78">
              <w:rPr>
                <w:b w:val="0"/>
                <w:bCs w:val="0"/>
                <w:sz w:val="20"/>
                <w:szCs w:val="20"/>
              </w:rPr>
              <w:t>Insert the date or use the pick field to indicate when work is due to start on site, e.g. when the builder is scheduled to start any building work:</w:t>
            </w:r>
          </w:p>
        </w:tc>
        <w:sdt>
          <w:sdtPr>
            <w:rPr>
              <w:sz w:val="20"/>
              <w:szCs w:val="20"/>
            </w:rPr>
            <w:alias w:val="Pick date field from arrow"/>
            <w:tag w:val="Pick date field from arrow"/>
            <w:id w:val="267209486"/>
            <w:placeholder>
              <w:docPart w:val="BBEDAE62FEC44A7B8ECB378FBD5A11F0"/>
            </w:placeholder>
            <w:showingPlcHdr/>
            <w:date>
              <w:dateFormat w:val="dd/MM/yyyy"/>
              <w:lid w:val="en-GB"/>
              <w:storeMappedDataAs w:val="dateTime"/>
              <w:calendar w:val="gregorian"/>
            </w:date>
          </w:sdtPr>
          <w:sdtContent>
            <w:tc>
              <w:tcPr>
                <w:tcW w:w="2254" w:type="dxa"/>
                <w:vAlign w:val="center"/>
              </w:tcPr>
              <w:p w14:paraId="626CD010" w14:textId="77777777" w:rsidR="00EC1B78" w:rsidRPr="00EC1B78" w:rsidRDefault="00EC1B78" w:rsidP="00682C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1B78">
                  <w:rPr>
                    <w:rStyle w:val="PlaceholderText"/>
                    <w:sz w:val="20"/>
                    <w:szCs w:val="20"/>
                  </w:rPr>
                  <w:t>Click or tap to enter a date.</w:t>
                </w:r>
              </w:p>
            </w:tc>
          </w:sdtContent>
        </w:sdt>
      </w:tr>
      <w:tr w:rsidR="00EC1B78" w:rsidRPr="00EC1B78" w14:paraId="0BFF8EDD" w14:textId="77777777" w:rsidTr="00682C58">
        <w:tc>
          <w:tcPr>
            <w:cnfStyle w:val="001000000000" w:firstRow="0" w:lastRow="0" w:firstColumn="1" w:lastColumn="0" w:oddVBand="0" w:evenVBand="0" w:oddHBand="0" w:evenHBand="0" w:firstRowFirstColumn="0" w:firstRowLastColumn="0" w:lastRowFirstColumn="0" w:lastRowLastColumn="0"/>
            <w:tcW w:w="6762" w:type="dxa"/>
            <w:vAlign w:val="center"/>
          </w:tcPr>
          <w:p w14:paraId="01A418DA" w14:textId="77777777" w:rsidR="00EC1B78" w:rsidRPr="00EC1B78" w:rsidRDefault="00EC1B78" w:rsidP="00682C58">
            <w:pPr>
              <w:rPr>
                <w:b w:val="0"/>
                <w:bCs w:val="0"/>
                <w:sz w:val="20"/>
                <w:szCs w:val="20"/>
              </w:rPr>
            </w:pPr>
          </w:p>
        </w:tc>
        <w:tc>
          <w:tcPr>
            <w:tcW w:w="2254" w:type="dxa"/>
            <w:vAlign w:val="center"/>
          </w:tcPr>
          <w:p w14:paraId="0F5A085D" w14:textId="77777777" w:rsidR="00EC1B78" w:rsidRPr="00EC1B78" w:rsidRDefault="00EC1B78" w:rsidP="00682C58">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C1B78" w:rsidRPr="00EC1B78" w14:paraId="60B7D3E5" w14:textId="77777777" w:rsidTr="0068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vAlign w:val="center"/>
          </w:tcPr>
          <w:p w14:paraId="6618604E" w14:textId="77777777" w:rsidR="00EC1B78" w:rsidRPr="00EC1B78" w:rsidRDefault="00EC1B78" w:rsidP="00682C58">
            <w:pPr>
              <w:rPr>
                <w:b w:val="0"/>
                <w:bCs w:val="0"/>
                <w:sz w:val="20"/>
                <w:szCs w:val="20"/>
              </w:rPr>
            </w:pPr>
            <w:r w:rsidRPr="00EC1B78">
              <w:rPr>
                <w:b w:val="0"/>
                <w:bCs w:val="0"/>
                <w:sz w:val="20"/>
                <w:szCs w:val="20"/>
              </w:rPr>
              <w:t>Insert the date or use the pick field on which you consider the work will have commenced (see below for a definition):</w:t>
            </w:r>
          </w:p>
        </w:tc>
        <w:sdt>
          <w:sdtPr>
            <w:rPr>
              <w:sz w:val="20"/>
              <w:szCs w:val="20"/>
            </w:rPr>
            <w:alias w:val="Pick date field using arrow"/>
            <w:tag w:val="Pick date field using arrow"/>
            <w:id w:val="-1313866972"/>
            <w:placeholder>
              <w:docPart w:val="5EC97E9EF2254A048490CBEE000646E2"/>
            </w:placeholder>
            <w:showingPlcHdr/>
            <w:date>
              <w:dateFormat w:val="dd/MM/yyyy"/>
              <w:lid w:val="en-GB"/>
              <w:storeMappedDataAs w:val="dateTime"/>
              <w:calendar w:val="gregorian"/>
            </w:date>
          </w:sdtPr>
          <w:sdtContent>
            <w:tc>
              <w:tcPr>
                <w:tcW w:w="2254" w:type="dxa"/>
                <w:vAlign w:val="center"/>
              </w:tcPr>
              <w:p w14:paraId="50337261" w14:textId="77777777" w:rsidR="00EC1B78" w:rsidRPr="00EC1B78" w:rsidRDefault="00EC1B78" w:rsidP="00682C58">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1B78">
                  <w:rPr>
                    <w:rStyle w:val="PlaceholderText"/>
                    <w:sz w:val="20"/>
                    <w:szCs w:val="20"/>
                  </w:rPr>
                  <w:t>Click or tap to enter a date.</w:t>
                </w:r>
              </w:p>
            </w:tc>
          </w:sdtContent>
        </w:sdt>
      </w:tr>
      <w:tr w:rsidR="00EC1B78" w:rsidRPr="00EC1B78" w14:paraId="72AD1E66" w14:textId="77777777" w:rsidTr="00682C58">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117FF9A1" w14:textId="77777777" w:rsidR="00EC1B78" w:rsidRPr="00EC1B78" w:rsidRDefault="00EC1B78" w:rsidP="00682C58">
            <w:pPr>
              <w:rPr>
                <w:b w:val="0"/>
                <w:bCs w:val="0"/>
                <w:sz w:val="20"/>
                <w:szCs w:val="20"/>
              </w:rPr>
            </w:pPr>
            <w:r w:rsidRPr="00EC1B78">
              <w:rPr>
                <w:sz w:val="20"/>
                <w:szCs w:val="20"/>
              </w:rPr>
              <w:t>Notes:</w:t>
            </w:r>
          </w:p>
          <w:p w14:paraId="7192569A" w14:textId="77777777" w:rsidR="00EC1B78" w:rsidRPr="00CD29A1" w:rsidRDefault="00EC1B78" w:rsidP="00682C58">
            <w:pPr>
              <w:rPr>
                <w:b w:val="0"/>
                <w:bCs w:val="0"/>
                <w:sz w:val="16"/>
                <w:szCs w:val="16"/>
              </w:rPr>
            </w:pPr>
            <w:r w:rsidRPr="00CD29A1">
              <w:rPr>
                <w:b w:val="0"/>
                <w:bCs w:val="0"/>
                <w:sz w:val="16"/>
                <w:szCs w:val="16"/>
              </w:rPr>
              <w:t>Work is deemed commenced when the following stages of work have been reached:</w:t>
            </w:r>
          </w:p>
          <w:p w14:paraId="16114929" w14:textId="77777777" w:rsidR="00EC1B78" w:rsidRPr="00CD29A1" w:rsidRDefault="00EC1B78" w:rsidP="00E473D8">
            <w:pPr>
              <w:pStyle w:val="ListParagraph"/>
              <w:numPr>
                <w:ilvl w:val="0"/>
                <w:numId w:val="2"/>
              </w:numPr>
              <w:ind w:left="459"/>
              <w:rPr>
                <w:sz w:val="16"/>
                <w:szCs w:val="16"/>
              </w:rPr>
            </w:pPr>
            <w:r w:rsidRPr="00CD29A1">
              <w:rPr>
                <w:b w:val="0"/>
                <w:bCs w:val="0"/>
                <w:sz w:val="16"/>
                <w:szCs w:val="16"/>
              </w:rPr>
              <w:t>For new non-complex work involving buildings or extensions – the work is regarded as commenced when the sub-surface structure of the building or extension, including all foundation, basement level (if any) and the structure of the ground level, is envisaged to be completed. If you do not know this precisely, please estimate the date.</w:t>
            </w:r>
          </w:p>
          <w:p w14:paraId="30305D12" w14:textId="77777777" w:rsidR="00EC1B78" w:rsidRPr="00CD29A1" w:rsidRDefault="00EC1B78" w:rsidP="00E473D8">
            <w:pPr>
              <w:pStyle w:val="ListParagraph"/>
              <w:numPr>
                <w:ilvl w:val="0"/>
                <w:numId w:val="2"/>
              </w:numPr>
              <w:ind w:left="459"/>
              <w:rPr>
                <w:b w:val="0"/>
                <w:bCs w:val="0"/>
                <w:sz w:val="16"/>
                <w:szCs w:val="16"/>
              </w:rPr>
            </w:pPr>
            <w:r w:rsidRPr="00CD29A1">
              <w:rPr>
                <w:b w:val="0"/>
                <w:bCs w:val="0"/>
                <w:sz w:val="16"/>
                <w:szCs w:val="16"/>
              </w:rPr>
              <w:t>For ‘Complex’ (defined below) building work – the work is regarded as commenced when the foundations supporting the building and the structure of the lowest floor level are completed. If you do not know this precisely, please estimate the date.</w:t>
            </w:r>
          </w:p>
          <w:p w14:paraId="2C8457E7" w14:textId="238CDEF7" w:rsidR="00EC1B78" w:rsidRPr="00CD29A1" w:rsidRDefault="00EC1B78" w:rsidP="00E473D8">
            <w:pPr>
              <w:pStyle w:val="ListParagraph"/>
              <w:numPr>
                <w:ilvl w:val="0"/>
                <w:numId w:val="2"/>
              </w:numPr>
              <w:ind w:left="459"/>
              <w:rPr>
                <w:sz w:val="16"/>
                <w:szCs w:val="16"/>
              </w:rPr>
            </w:pPr>
            <w:r w:rsidRPr="00CD29A1">
              <w:rPr>
                <w:b w:val="0"/>
                <w:bCs w:val="0"/>
                <w:sz w:val="16"/>
                <w:szCs w:val="16"/>
              </w:rPr>
              <w:t xml:space="preserve">For all other work, for instance, alterations, refurbishments, or changes of the use of a property, when the work described in the initial notice is 15% completed. </w:t>
            </w:r>
          </w:p>
          <w:p w14:paraId="1EBEB0B6" w14:textId="77777777" w:rsidR="00A33BF9" w:rsidRPr="00CD29A1" w:rsidRDefault="00A33BF9" w:rsidP="00CD29A1">
            <w:pPr>
              <w:rPr>
                <w:sz w:val="16"/>
                <w:szCs w:val="16"/>
              </w:rPr>
            </w:pPr>
          </w:p>
          <w:p w14:paraId="3F3E58B9" w14:textId="77777777" w:rsidR="00EC1B78" w:rsidRDefault="00EC1B78" w:rsidP="0079245B">
            <w:pPr>
              <w:ind w:left="99"/>
              <w:rPr>
                <w:sz w:val="16"/>
                <w:szCs w:val="16"/>
              </w:rPr>
            </w:pPr>
            <w:r w:rsidRPr="00CD29A1">
              <w:rPr>
                <w:b w:val="0"/>
                <w:bCs w:val="0"/>
                <w:sz w:val="16"/>
                <w:szCs w:val="16"/>
              </w:rPr>
              <w:t xml:space="preserve">After three years, the Initial Notice will automatically cease to have effect unless sufficient work (as above) has been carried out to deem the project commenced, </w:t>
            </w:r>
            <w:r w:rsidRPr="00CD29A1">
              <w:rPr>
                <w:sz w:val="16"/>
                <w:szCs w:val="16"/>
              </w:rPr>
              <w:t>AND</w:t>
            </w:r>
            <w:r w:rsidRPr="00CD29A1">
              <w:rPr>
                <w:b w:val="0"/>
                <w:bCs w:val="0"/>
                <w:sz w:val="16"/>
                <w:szCs w:val="16"/>
              </w:rPr>
              <w:t xml:space="preserve"> the Client has given written notice to the </w:t>
            </w:r>
            <w:r w:rsidR="00A33BF9" w:rsidRPr="00CD29A1">
              <w:rPr>
                <w:b w:val="0"/>
                <w:bCs w:val="0"/>
                <w:sz w:val="16"/>
                <w:szCs w:val="16"/>
              </w:rPr>
              <w:t>Registered Building Control Approver</w:t>
            </w:r>
            <w:r w:rsidRPr="00CD29A1">
              <w:rPr>
                <w:b w:val="0"/>
                <w:bCs w:val="0"/>
                <w:sz w:val="16"/>
                <w:szCs w:val="16"/>
              </w:rPr>
              <w:t>.</w:t>
            </w:r>
          </w:p>
          <w:p w14:paraId="163E64C9" w14:textId="3192793D" w:rsidR="00CD29A1" w:rsidRPr="00EC1B78" w:rsidRDefault="00CD29A1" w:rsidP="0079245B">
            <w:pPr>
              <w:ind w:left="99"/>
              <w:rPr>
                <w:b w:val="0"/>
                <w:bCs w:val="0"/>
                <w:sz w:val="20"/>
                <w:szCs w:val="20"/>
              </w:rPr>
            </w:pPr>
          </w:p>
        </w:tc>
      </w:tr>
    </w:tbl>
    <w:p w14:paraId="15B5AA26" w14:textId="2A060671" w:rsidR="00ED23CE" w:rsidRPr="00F34528" w:rsidRDefault="00ED23CE" w:rsidP="00196D1C">
      <w:pPr>
        <w:tabs>
          <w:tab w:val="left" w:pos="2690"/>
        </w:tabs>
      </w:pPr>
    </w:p>
    <w:sectPr w:rsidR="00ED23CE" w:rsidRPr="00F34528" w:rsidSect="00411CA3">
      <w:headerReference w:type="default" r:id="rId11"/>
      <w:footerReference w:type="default" r:id="rId12"/>
      <w:pgSz w:w="11906" w:h="16838"/>
      <w:pgMar w:top="993" w:right="1440" w:bottom="993" w:left="1440" w:header="70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21721" w14:textId="77777777" w:rsidR="00411CA3" w:rsidRDefault="00411CA3" w:rsidP="00AB3E71">
      <w:pPr>
        <w:spacing w:after="0" w:line="240" w:lineRule="auto"/>
      </w:pPr>
      <w:r>
        <w:separator/>
      </w:r>
    </w:p>
  </w:endnote>
  <w:endnote w:type="continuationSeparator" w:id="0">
    <w:p w14:paraId="60BF934D" w14:textId="77777777" w:rsidR="00411CA3" w:rsidRDefault="00411CA3" w:rsidP="00AB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mercialScript BT">
    <w:charset w:val="00"/>
    <w:family w:val="script"/>
    <w:pitch w:val="variable"/>
    <w:sig w:usb0="00000087" w:usb1="00000000" w:usb2="00000000" w:usb3="00000000" w:csb0="0000001B" w:csb1="00000000"/>
  </w:font>
  <w:font w:name="Courgette">
    <w:altName w:val="Calibri"/>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6C796" w14:textId="693D4841" w:rsidR="00196D1C" w:rsidRPr="00AB3E71" w:rsidRDefault="001169E4" w:rsidP="00196D1C">
    <w:pPr>
      <w:tabs>
        <w:tab w:val="center" w:pos="4513"/>
        <w:tab w:val="right" w:pos="9026"/>
      </w:tabs>
      <w:spacing w:after="0" w:line="240" w:lineRule="auto"/>
      <w:rPr>
        <w:rFonts w:eastAsiaTheme="minorEastAsia"/>
        <w:kern w:val="0"/>
        <w:sz w:val="16"/>
        <w:szCs w:val="16"/>
        <w14:ligatures w14:val="none"/>
      </w:rPr>
    </w:pPr>
    <w:r>
      <w:rPr>
        <w:rFonts w:eastAsiaTheme="minorEastAsia"/>
        <w:kern w:val="0"/>
        <w:sz w:val="16"/>
        <w:szCs w:val="16"/>
        <w14:ligatures w14:val="none"/>
      </w:rPr>
      <w:t>NBC1 -</w:t>
    </w:r>
    <w:r w:rsidRPr="001169E4">
      <w:rPr>
        <w:rFonts w:eastAsiaTheme="minorEastAsia"/>
        <w:kern w:val="0"/>
        <w:sz w:val="16"/>
        <w:szCs w:val="16"/>
        <w14:ligatures w14:val="none"/>
      </w:rPr>
      <w:t xml:space="preserve"> Notification Before Work Starts and When Deemed Commenced </w:t>
    </w:r>
    <w:r w:rsidR="00196D1C" w:rsidRPr="00AB3E71">
      <w:rPr>
        <w:rFonts w:eastAsiaTheme="minorEastAsia"/>
        <w:kern w:val="0"/>
        <w:sz w:val="16"/>
        <w:szCs w:val="16"/>
        <w14:ligatures w14:val="none"/>
      </w:rPr>
      <w:t>v1.</w:t>
    </w:r>
    <w:r w:rsidR="00A33BF9">
      <w:rPr>
        <w:rFonts w:eastAsiaTheme="minorEastAsia"/>
        <w:kern w:val="0"/>
        <w:sz w:val="16"/>
        <w:szCs w:val="16"/>
        <w14:ligatures w14:val="none"/>
      </w:rPr>
      <w:t>3 23/04/2024</w:t>
    </w:r>
  </w:p>
  <w:p w14:paraId="3FC3AA59" w14:textId="3AA35E27" w:rsidR="00196D1C" w:rsidRPr="00AB3E71" w:rsidRDefault="00196D1C" w:rsidP="00196D1C">
    <w:pPr>
      <w:tabs>
        <w:tab w:val="center" w:pos="4513"/>
        <w:tab w:val="right" w:pos="9026"/>
      </w:tabs>
      <w:spacing w:after="0" w:line="240" w:lineRule="auto"/>
      <w:rPr>
        <w:rFonts w:eastAsiaTheme="minorEastAsia"/>
        <w:kern w:val="0"/>
        <w:sz w:val="16"/>
        <w:szCs w:val="16"/>
        <w14:ligatures w14:val="none"/>
      </w:rPr>
    </w:pPr>
    <w:r w:rsidRPr="00AB3E71">
      <w:rPr>
        <w:rFonts w:eastAsiaTheme="minorEastAsia"/>
        <w:kern w:val="0"/>
        <w:sz w:val="16"/>
        <w:szCs w:val="16"/>
        <w14:ligatures w14:val="none"/>
      </w:rPr>
      <w:t>Produced by Mark Rollins-Mann, Compliance Director | Authorised by And</w:t>
    </w:r>
    <w:r w:rsidR="00CD29A1">
      <w:rPr>
        <w:rFonts w:eastAsiaTheme="minorEastAsia"/>
        <w:kern w:val="0"/>
        <w:sz w:val="16"/>
        <w:szCs w:val="16"/>
        <w14:ligatures w14:val="none"/>
      </w:rPr>
      <w:t>rew</w:t>
    </w:r>
    <w:r w:rsidRPr="00AB3E71">
      <w:rPr>
        <w:rFonts w:eastAsiaTheme="minorEastAsia"/>
        <w:kern w:val="0"/>
        <w:sz w:val="16"/>
        <w:szCs w:val="16"/>
        <w14:ligatures w14:val="none"/>
      </w:rPr>
      <w:t xml:space="preserve"> Crooks, Executive Director</w:t>
    </w:r>
  </w:p>
  <w:p w14:paraId="78256872" w14:textId="7D444369" w:rsidR="00196D1C" w:rsidRDefault="00000000" w:rsidP="00196D1C">
    <w:pPr>
      <w:pStyle w:val="Footer"/>
    </w:pPr>
    <w:hyperlink r:id="rId1" w:history="1">
      <w:r w:rsidR="00196D1C" w:rsidRPr="00AB3E71">
        <w:rPr>
          <w:rFonts w:eastAsiaTheme="minorEastAsia"/>
          <w:color w:val="0563C1" w:themeColor="hyperlink"/>
          <w:kern w:val="0"/>
          <w:sz w:val="16"/>
          <w:szCs w:val="16"/>
          <w:u w:val="single"/>
          <w14:ligatures w14:val="none"/>
        </w:rPr>
        <w:t>www.stromabc.com</w:t>
      </w:r>
    </w:hyperlink>
    <w:r w:rsidR="00196D1C" w:rsidRPr="00AB3E71">
      <w:rPr>
        <w:rFonts w:eastAsiaTheme="minorEastAsia"/>
        <w:kern w:val="0"/>
        <w:sz w:val="16"/>
        <w:szCs w:val="16"/>
        <w14:ligatures w14:val="none"/>
      </w:rPr>
      <w:t xml:space="preserve"> | </w:t>
    </w:r>
    <w:hyperlink r:id="rId2" w:history="1">
      <w:r w:rsidR="00196D1C" w:rsidRPr="00AB3E71">
        <w:rPr>
          <w:rFonts w:eastAsiaTheme="minorEastAsia"/>
          <w:color w:val="0563C1" w:themeColor="hyperlink"/>
          <w:kern w:val="0"/>
          <w:sz w:val="16"/>
          <w:szCs w:val="16"/>
          <w:u w:val="single"/>
          <w14:ligatures w14:val="none"/>
        </w:rPr>
        <w:t>buildingcontrol@stromabc.com</w:t>
      </w:r>
    </w:hyperlink>
    <w:r w:rsidR="00196D1C" w:rsidRPr="00AB3E71">
      <w:rPr>
        <w:rFonts w:eastAsiaTheme="minorEastAsia"/>
        <w:kern w:val="0"/>
        <w:sz w:val="16"/>
        <w:szCs w:val="16"/>
        <w14:ligatures w14:val="none"/>
      </w:rPr>
      <w:t xml:space="preserve"> | Page </w:t>
    </w:r>
    <w:r w:rsidR="00196D1C" w:rsidRPr="00AB3E71">
      <w:rPr>
        <w:rFonts w:eastAsiaTheme="minorEastAsia"/>
        <w:kern w:val="0"/>
        <w:sz w:val="16"/>
        <w:szCs w:val="16"/>
        <w14:ligatures w14:val="none"/>
      </w:rPr>
      <w:fldChar w:fldCharType="begin"/>
    </w:r>
    <w:r w:rsidR="00196D1C" w:rsidRPr="00AB3E71">
      <w:rPr>
        <w:rFonts w:eastAsiaTheme="minorEastAsia"/>
        <w:kern w:val="0"/>
        <w:sz w:val="16"/>
        <w:szCs w:val="16"/>
        <w14:ligatures w14:val="none"/>
      </w:rPr>
      <w:instrText xml:space="preserve"> PAGE  \* Arabic  \* MERGEFORMAT </w:instrText>
    </w:r>
    <w:r w:rsidR="00196D1C" w:rsidRPr="00AB3E71">
      <w:rPr>
        <w:rFonts w:eastAsiaTheme="minorEastAsia"/>
        <w:kern w:val="0"/>
        <w:sz w:val="16"/>
        <w:szCs w:val="16"/>
        <w14:ligatures w14:val="none"/>
      </w:rPr>
      <w:fldChar w:fldCharType="separate"/>
    </w:r>
    <w:r w:rsidR="00196D1C">
      <w:rPr>
        <w:rFonts w:eastAsiaTheme="minorEastAsia"/>
        <w:kern w:val="0"/>
        <w:sz w:val="16"/>
        <w:szCs w:val="16"/>
        <w14:ligatures w14:val="none"/>
      </w:rPr>
      <w:t>1</w:t>
    </w:r>
    <w:r w:rsidR="00196D1C" w:rsidRPr="00AB3E71">
      <w:rPr>
        <w:rFonts w:eastAsiaTheme="minorEastAsia"/>
        <w:kern w:val="0"/>
        <w:sz w:val="16"/>
        <w:szCs w:val="16"/>
        <w14:ligatures w14:val="none"/>
      </w:rPr>
      <w:fldChar w:fldCharType="end"/>
    </w:r>
    <w:r w:rsidR="00196D1C" w:rsidRPr="00AB3E71">
      <w:rPr>
        <w:rFonts w:eastAsiaTheme="minorEastAsia"/>
        <w:kern w:val="0"/>
        <w:sz w:val="16"/>
        <w:szCs w:val="16"/>
        <w14:ligatures w14:val="none"/>
      </w:rPr>
      <w:t xml:space="preserve"> of</w:t>
    </w:r>
    <w:r w:rsidR="001169E4">
      <w:rPr>
        <w:rFonts w:eastAsiaTheme="minorEastAsia"/>
        <w:kern w:val="0"/>
        <w:sz w:val="16"/>
        <w:szCs w:val="16"/>
        <w14:ligatures w14:val="none"/>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BCA278" w14:textId="77777777" w:rsidR="00411CA3" w:rsidRDefault="00411CA3" w:rsidP="00AB3E71">
      <w:pPr>
        <w:spacing w:after="0" w:line="240" w:lineRule="auto"/>
      </w:pPr>
      <w:r>
        <w:separator/>
      </w:r>
    </w:p>
  </w:footnote>
  <w:footnote w:type="continuationSeparator" w:id="0">
    <w:p w14:paraId="22897A1F" w14:textId="77777777" w:rsidR="00411CA3" w:rsidRDefault="00411CA3" w:rsidP="00AB3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2D6F1" w14:textId="5CA94ECD" w:rsidR="0034027A" w:rsidRDefault="00D6267D" w:rsidP="0034027A">
    <w:pPr>
      <w:pStyle w:val="Header"/>
      <w:tabs>
        <w:tab w:val="clear" w:pos="4513"/>
        <w:tab w:val="clear" w:pos="9026"/>
        <w:tab w:val="left" w:pos="2140"/>
      </w:tabs>
    </w:pPr>
    <w:r>
      <w:rPr>
        <w:noProof/>
      </w:rPr>
      <w:drawing>
        <wp:anchor distT="0" distB="0" distL="114300" distR="114300" simplePos="0" relativeHeight="251659264" behindDoc="1" locked="0" layoutInCell="1" allowOverlap="1" wp14:anchorId="6640F379" wp14:editId="7634DB45">
          <wp:simplePos x="0" y="0"/>
          <wp:positionH relativeFrom="page">
            <wp:align>left</wp:align>
          </wp:positionH>
          <wp:positionV relativeFrom="paragraph">
            <wp:posOffset>-483235</wp:posOffset>
          </wp:positionV>
          <wp:extent cx="7631430" cy="1808512"/>
          <wp:effectExtent l="0" t="0" r="7620" b="1270"/>
          <wp:wrapNone/>
          <wp:docPr id="1104414672" name="Picture 1104414672"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70859" name="Picture 1" descr="A picture containing text, logo, font,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1430" cy="1808512"/>
                  </a:xfrm>
                  <a:prstGeom prst="rect">
                    <a:avLst/>
                  </a:prstGeom>
                </pic:spPr>
              </pic:pic>
            </a:graphicData>
          </a:graphic>
          <wp14:sizeRelH relativeFrom="page">
            <wp14:pctWidth>0</wp14:pctWidth>
          </wp14:sizeRelH>
          <wp14:sizeRelV relativeFrom="page">
            <wp14:pctHeight>0</wp14:pctHeight>
          </wp14:sizeRelV>
        </wp:anchor>
      </w:drawing>
    </w:r>
    <w:r w:rsidR="003402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D6A0C"/>
    <w:multiLevelType w:val="hybridMultilevel"/>
    <w:tmpl w:val="4E0C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55B8E"/>
    <w:multiLevelType w:val="hybridMultilevel"/>
    <w:tmpl w:val="BF5E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72EA1"/>
    <w:multiLevelType w:val="hybridMultilevel"/>
    <w:tmpl w:val="FFF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E5041"/>
    <w:multiLevelType w:val="hybridMultilevel"/>
    <w:tmpl w:val="4836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016709">
    <w:abstractNumId w:val="2"/>
  </w:num>
  <w:num w:numId="2" w16cid:durableId="96878404">
    <w:abstractNumId w:val="3"/>
  </w:num>
  <w:num w:numId="3" w16cid:durableId="1803380402">
    <w:abstractNumId w:val="0"/>
  </w:num>
  <w:num w:numId="4" w16cid:durableId="182701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2MLGwMDQ0MrE0NTdT0lEKTi0uzszPAykwqQUA9aJmaiwAAAA="/>
  </w:docVars>
  <w:rsids>
    <w:rsidRoot w:val="00F34528"/>
    <w:rsid w:val="000105C5"/>
    <w:rsid w:val="000500B4"/>
    <w:rsid w:val="00061E3A"/>
    <w:rsid w:val="00064D03"/>
    <w:rsid w:val="000753AF"/>
    <w:rsid w:val="001169E4"/>
    <w:rsid w:val="00155D35"/>
    <w:rsid w:val="00167619"/>
    <w:rsid w:val="00196D1C"/>
    <w:rsid w:val="00203CEA"/>
    <w:rsid w:val="002837AB"/>
    <w:rsid w:val="002A48FB"/>
    <w:rsid w:val="002A76CD"/>
    <w:rsid w:val="002C3C13"/>
    <w:rsid w:val="00300DB8"/>
    <w:rsid w:val="00321318"/>
    <w:rsid w:val="00332795"/>
    <w:rsid w:val="0034027A"/>
    <w:rsid w:val="003F1F33"/>
    <w:rsid w:val="003F598D"/>
    <w:rsid w:val="00411CA3"/>
    <w:rsid w:val="00415D59"/>
    <w:rsid w:val="00424F92"/>
    <w:rsid w:val="004B4191"/>
    <w:rsid w:val="004D6E68"/>
    <w:rsid w:val="005051F0"/>
    <w:rsid w:val="00526E66"/>
    <w:rsid w:val="005712E2"/>
    <w:rsid w:val="0058388B"/>
    <w:rsid w:val="00584531"/>
    <w:rsid w:val="006051E9"/>
    <w:rsid w:val="00612AD6"/>
    <w:rsid w:val="00634435"/>
    <w:rsid w:val="00683FB3"/>
    <w:rsid w:val="0078457A"/>
    <w:rsid w:val="00791B49"/>
    <w:rsid w:val="0079245B"/>
    <w:rsid w:val="00793FCE"/>
    <w:rsid w:val="00796463"/>
    <w:rsid w:val="007F7924"/>
    <w:rsid w:val="00800BCB"/>
    <w:rsid w:val="00823BFB"/>
    <w:rsid w:val="00830F72"/>
    <w:rsid w:val="008774FE"/>
    <w:rsid w:val="00895532"/>
    <w:rsid w:val="008A01F8"/>
    <w:rsid w:val="008B0D90"/>
    <w:rsid w:val="008F10F2"/>
    <w:rsid w:val="00900DE6"/>
    <w:rsid w:val="00922417"/>
    <w:rsid w:val="00985C04"/>
    <w:rsid w:val="00990B7C"/>
    <w:rsid w:val="00A0142A"/>
    <w:rsid w:val="00A16E20"/>
    <w:rsid w:val="00A33BF9"/>
    <w:rsid w:val="00A64DC8"/>
    <w:rsid w:val="00A70497"/>
    <w:rsid w:val="00A71E69"/>
    <w:rsid w:val="00AB3E71"/>
    <w:rsid w:val="00AD30B6"/>
    <w:rsid w:val="00B55660"/>
    <w:rsid w:val="00B82CCA"/>
    <w:rsid w:val="00BD35A0"/>
    <w:rsid w:val="00C07199"/>
    <w:rsid w:val="00C56CC7"/>
    <w:rsid w:val="00C75F5A"/>
    <w:rsid w:val="00CD29A1"/>
    <w:rsid w:val="00D21774"/>
    <w:rsid w:val="00D6267D"/>
    <w:rsid w:val="00D6415D"/>
    <w:rsid w:val="00DE44CE"/>
    <w:rsid w:val="00E473D8"/>
    <w:rsid w:val="00EC1B78"/>
    <w:rsid w:val="00ED1B0C"/>
    <w:rsid w:val="00ED23CE"/>
    <w:rsid w:val="00ED62B2"/>
    <w:rsid w:val="00F10C8D"/>
    <w:rsid w:val="00F3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F16DE"/>
  <w15:chartTrackingRefBased/>
  <w15:docId w15:val="{81EE3929-22DF-46E9-AE79-BF4D4E1E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D35"/>
    <w:rPr>
      <w:color w:val="0563C1" w:themeColor="hyperlink"/>
      <w:u w:val="single"/>
    </w:rPr>
  </w:style>
  <w:style w:type="character" w:styleId="UnresolvedMention">
    <w:name w:val="Unresolved Mention"/>
    <w:basedOn w:val="DefaultParagraphFont"/>
    <w:uiPriority w:val="99"/>
    <w:semiHidden/>
    <w:unhideWhenUsed/>
    <w:rsid w:val="00155D35"/>
    <w:rPr>
      <w:color w:val="605E5C"/>
      <w:shd w:val="clear" w:color="auto" w:fill="E1DFDD"/>
    </w:rPr>
  </w:style>
  <w:style w:type="table" w:styleId="TableGrid">
    <w:name w:val="Table Grid"/>
    <w:basedOn w:val="TableNormal"/>
    <w:uiPriority w:val="39"/>
    <w:rsid w:val="00D2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217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332795"/>
    <w:rPr>
      <w:color w:val="808080"/>
    </w:rPr>
  </w:style>
  <w:style w:type="paragraph" w:styleId="ListParagraph">
    <w:name w:val="List Paragraph"/>
    <w:basedOn w:val="Normal"/>
    <w:uiPriority w:val="34"/>
    <w:qFormat/>
    <w:rsid w:val="00424F92"/>
    <w:pPr>
      <w:ind w:left="720"/>
      <w:contextualSpacing/>
    </w:pPr>
  </w:style>
  <w:style w:type="paragraph" w:styleId="Header">
    <w:name w:val="header"/>
    <w:basedOn w:val="Normal"/>
    <w:link w:val="HeaderChar"/>
    <w:uiPriority w:val="99"/>
    <w:unhideWhenUsed/>
    <w:rsid w:val="00AB3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E71"/>
  </w:style>
  <w:style w:type="paragraph" w:styleId="Footer">
    <w:name w:val="footer"/>
    <w:basedOn w:val="Normal"/>
    <w:link w:val="FooterChar"/>
    <w:uiPriority w:val="99"/>
    <w:unhideWhenUsed/>
    <w:rsid w:val="00AB3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E71"/>
  </w:style>
  <w:style w:type="character" w:customStyle="1" w:styleId="Style1">
    <w:name w:val="Style1"/>
    <w:basedOn w:val="DefaultParagraphFont"/>
    <w:uiPriority w:val="1"/>
    <w:rsid w:val="007F7924"/>
    <w:rPr>
      <w:rFonts w:ascii="CommercialScript BT" w:hAnsi="CommercialScript BT"/>
      <w:sz w:val="24"/>
    </w:rPr>
  </w:style>
  <w:style w:type="character" w:customStyle="1" w:styleId="Style2">
    <w:name w:val="Style2"/>
    <w:basedOn w:val="DefaultParagraphFont"/>
    <w:uiPriority w:val="1"/>
    <w:rsid w:val="007F7924"/>
    <w:rPr>
      <w:rFonts w:ascii="Courgette" w:hAnsi="Courgette"/>
      <w:sz w:val="32"/>
    </w:rPr>
  </w:style>
  <w:style w:type="paragraph" w:styleId="Revision">
    <w:name w:val="Revision"/>
    <w:hidden/>
    <w:uiPriority w:val="99"/>
    <w:semiHidden/>
    <w:rsid w:val="00A33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romabc.com/media/ballqaha/dutyholder-guidance-docu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buildingcontrol@stromabc.com" TargetMode="External"/><Relationship Id="rId1" Type="http://schemas.openxmlformats.org/officeDocument/2006/relationships/hyperlink" Target="http://www.stromab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BEDAE62FEC44A7B8ECB378FBD5A11F0"/>
        <w:category>
          <w:name w:val="General"/>
          <w:gallery w:val="placeholder"/>
        </w:category>
        <w:types>
          <w:type w:val="bbPlcHdr"/>
        </w:types>
        <w:behaviors>
          <w:behavior w:val="content"/>
        </w:behaviors>
        <w:guid w:val="{D8459B14-308C-4D37-A3A5-742AD3F7F943}"/>
      </w:docPartPr>
      <w:docPartBody>
        <w:p w:rsidR="005C3EB3" w:rsidRDefault="005C3EB3" w:rsidP="005C3EB3">
          <w:pPr>
            <w:pStyle w:val="BBEDAE62FEC44A7B8ECB378FBD5A11F0"/>
          </w:pPr>
          <w:r w:rsidRPr="00DB1C18">
            <w:rPr>
              <w:rStyle w:val="PlaceholderText"/>
            </w:rPr>
            <w:t>Click or tap to enter a date.</w:t>
          </w:r>
        </w:p>
      </w:docPartBody>
    </w:docPart>
    <w:docPart>
      <w:docPartPr>
        <w:name w:val="5EC97E9EF2254A048490CBEE000646E2"/>
        <w:category>
          <w:name w:val="General"/>
          <w:gallery w:val="placeholder"/>
        </w:category>
        <w:types>
          <w:type w:val="bbPlcHdr"/>
        </w:types>
        <w:behaviors>
          <w:behavior w:val="content"/>
        </w:behaviors>
        <w:guid w:val="{42C57669-1825-42C0-AB55-CDCF5A5AF973}"/>
      </w:docPartPr>
      <w:docPartBody>
        <w:p w:rsidR="005C3EB3" w:rsidRDefault="005C3EB3" w:rsidP="005C3EB3">
          <w:pPr>
            <w:pStyle w:val="5EC97E9EF2254A048490CBEE000646E2"/>
          </w:pPr>
          <w:r w:rsidRPr="00DB1C1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mercialScript BT">
    <w:charset w:val="00"/>
    <w:family w:val="script"/>
    <w:pitch w:val="variable"/>
    <w:sig w:usb0="00000087" w:usb1="00000000" w:usb2="00000000" w:usb3="00000000" w:csb0="0000001B" w:csb1="00000000"/>
  </w:font>
  <w:font w:name="Courgette">
    <w:altName w:val="Calibri"/>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A0"/>
    <w:rsid w:val="003D64E2"/>
    <w:rsid w:val="00465326"/>
    <w:rsid w:val="004B0BA0"/>
    <w:rsid w:val="005C3EB3"/>
    <w:rsid w:val="00655D51"/>
    <w:rsid w:val="006C41C5"/>
    <w:rsid w:val="008D6C8A"/>
    <w:rsid w:val="00913771"/>
    <w:rsid w:val="00BB3EA2"/>
    <w:rsid w:val="00CF3C67"/>
    <w:rsid w:val="00D0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EB3"/>
    <w:rPr>
      <w:color w:val="808080"/>
    </w:rPr>
  </w:style>
  <w:style w:type="paragraph" w:customStyle="1" w:styleId="BBEDAE62FEC44A7B8ECB378FBD5A11F0">
    <w:name w:val="BBEDAE62FEC44A7B8ECB378FBD5A11F0"/>
    <w:rsid w:val="005C3EB3"/>
  </w:style>
  <w:style w:type="paragraph" w:customStyle="1" w:styleId="5EC97E9EF2254A048490CBEE000646E2">
    <w:name w:val="5EC97E9EF2254A048490CBEE000646E2"/>
    <w:rsid w:val="005C3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1CFF221233B40AD74C7D56E495CF8" ma:contentTypeVersion="17" ma:contentTypeDescription="Create a new document." ma:contentTypeScope="" ma:versionID="4f95f9a19bffe10b349d16f0a0e41054">
  <xsd:schema xmlns:xsd="http://www.w3.org/2001/XMLSchema" xmlns:xs="http://www.w3.org/2001/XMLSchema" xmlns:p="http://schemas.microsoft.com/office/2006/metadata/properties" xmlns:ns2="89010778-0426-43aa-9afd-9c474318fed1" xmlns:ns3="b0e7b0cc-e371-4415-90cc-fcbae2043f3b" xmlns:ns4="0586d491-5b08-4928-b0b4-ccc8eaf1032a" targetNamespace="http://schemas.microsoft.com/office/2006/metadata/properties" ma:root="true" ma:fieldsID="fa3957714771aba9436b3ff5e2eb79bb" ns2:_="" ns3:_="" ns4:_="">
    <xsd:import namespace="89010778-0426-43aa-9afd-9c474318fed1"/>
    <xsd:import namespace="b0e7b0cc-e371-4415-90cc-fcbae2043f3b"/>
    <xsd:import namespace="0586d491-5b08-4928-b0b4-ccc8eaf103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10778-0426-43aa-9afd-9c474318f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6f2b1a3-4a8c-4266-8096-0b001742ffc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7b0cc-e371-4415-90cc-fcbae2043f3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c4fc0e0-21c8-4d52-8459-f1f33c2fc043}" ma:internalName="TaxCatchAll" ma:showField="CatchAllData" ma:web="b0e7b0cc-e371-4415-90cc-fcbae2043f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86d491-5b08-4928-b0b4-ccc8eaf1032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e7b0cc-e371-4415-90cc-fcbae2043f3b" xsi:nil="true"/>
    <lcf76f155ced4ddcb4097134ff3c332f xmlns="89010778-0426-43aa-9afd-9c474318fe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4C9849-5871-4F63-811D-E0C64BB64683}">
  <ds:schemaRefs>
    <ds:schemaRef ds:uri="http://schemas.microsoft.com/sharepoint/v3/contenttype/forms"/>
  </ds:schemaRefs>
</ds:datastoreItem>
</file>

<file path=customXml/itemProps2.xml><?xml version="1.0" encoding="utf-8"?>
<ds:datastoreItem xmlns:ds="http://schemas.openxmlformats.org/officeDocument/2006/customXml" ds:itemID="{93975CB4-9163-4DE6-9FED-10C6C6B53BCC}"/>
</file>

<file path=customXml/itemProps3.xml><?xml version="1.0" encoding="utf-8"?>
<ds:datastoreItem xmlns:ds="http://schemas.openxmlformats.org/officeDocument/2006/customXml" ds:itemID="{513313A3-3272-4B93-8480-B9D1A3975A3C}">
  <ds:schemaRefs>
    <ds:schemaRef ds:uri="http://schemas.microsoft.com/office/2006/metadata/properties"/>
    <ds:schemaRef ds:uri="http://schemas.microsoft.com/office/infopath/2007/PartnerControls"/>
    <ds:schemaRef ds:uri="f07fa91f-102f-457c-8eb0-5ab580b302c1"/>
    <ds:schemaRef ds:uri="ec29bd4c-7f38-4742-a6ea-7a390621110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2374</Characters>
  <Application>Microsoft Office Word</Application>
  <DocSecurity>0</DocSecurity>
  <Lines>57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Crooks</dc:creator>
  <cp:keywords/>
  <dc:description/>
  <cp:lastModifiedBy>Mark Rollins-Mann</cp:lastModifiedBy>
  <cp:revision>5</cp:revision>
  <dcterms:created xsi:type="dcterms:W3CDTF">2024-04-23T11:49:00Z</dcterms:created>
  <dcterms:modified xsi:type="dcterms:W3CDTF">2024-04-23T11:53:00Z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3540cf42-12d0-494a-ab30-0ec09743dee4</vt:lpwstr>
  </property>
  <property fmtid="{D5CDD505-2E9C-101B-9397-08002B2CF9AE}" pid="3" name="ContentTypeId">
    <vt:lpwstr>0x010100AA31CFF221233B40AD74C7D56E495CF8</vt:lpwstr>
  </property>
  <property fmtid="{D5CDD505-2E9C-101B-9397-08002B2CF9AE}" pid="4" name="MediaServiceImageTags">
    <vt:lpwstr/>
  </property>
</Properties>
</file>